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7A" w:rsidRPr="00CD1F7A" w:rsidRDefault="00CD1F7A" w:rsidP="00CD1F7A">
      <w:pPr>
        <w:jc w:val="center"/>
        <w:rPr>
          <w:b/>
          <w:sz w:val="28"/>
          <w:szCs w:val="28"/>
        </w:rPr>
      </w:pPr>
      <w:r w:rsidRPr="00CD1F7A">
        <w:rPr>
          <w:b/>
          <w:sz w:val="28"/>
          <w:szCs w:val="28"/>
        </w:rPr>
        <w:t>Аннотация к рабочей программе по изобразительному искусству для 4 класса УМК"Школа России".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CD1F7A">
        <w:rPr>
          <w:sz w:val="28"/>
          <w:szCs w:val="28"/>
        </w:rPr>
        <w:t>Рабочая программа учебного предмета «Изобразительное искусство» разработана в соответствии с федеральным компонентом государственного стандарта начального общего образования, примерной программы и с учетом авто</w:t>
      </w:r>
      <w:r>
        <w:rPr>
          <w:sz w:val="28"/>
          <w:szCs w:val="28"/>
        </w:rPr>
        <w:t xml:space="preserve">рской программы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>.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CD1F7A">
        <w:rPr>
          <w:sz w:val="28"/>
          <w:szCs w:val="28"/>
        </w:rPr>
        <w:t>На изучение изобразительного искусства в 4 классе отводится 34 ч (1 ч в неделю, 34 учебные недели)</w:t>
      </w:r>
    </w:p>
    <w:p w:rsidR="00CD1F7A" w:rsidRPr="00CD1F7A" w:rsidRDefault="00CD1F7A" w:rsidP="00CD1F7A">
      <w:pPr>
        <w:contextualSpacing/>
        <w:rPr>
          <w:b/>
          <w:sz w:val="28"/>
          <w:szCs w:val="28"/>
        </w:rPr>
      </w:pPr>
      <w:r w:rsidRPr="00CD1F7A">
        <w:rPr>
          <w:b/>
          <w:sz w:val="28"/>
          <w:szCs w:val="28"/>
        </w:rPr>
        <w:t>Цели курса: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</w:t>
      </w:r>
      <w:r>
        <w:rPr>
          <w:sz w:val="28"/>
          <w:szCs w:val="28"/>
        </w:rPr>
        <w:t>нствование эстетического вкуса.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обучения: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совершенствование эмоционально-образного восприятия произведени</w:t>
      </w:r>
      <w:r>
        <w:rPr>
          <w:sz w:val="28"/>
          <w:szCs w:val="28"/>
        </w:rPr>
        <w:t>й искусства и окружающего мира;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развитие способности видеть проявление художественной культуры в реальной жизни (музеи, архитект</w:t>
      </w:r>
      <w:r>
        <w:rPr>
          <w:sz w:val="28"/>
          <w:szCs w:val="28"/>
        </w:rPr>
        <w:t>ура, дизайн, скульптура и др.);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>формирование навыков работы с различными художественными материалами.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>На изучение предмета отводится 1 ч  в  неделю. 1 класс — 33 ч в год</w:t>
      </w:r>
      <w:r>
        <w:rPr>
          <w:sz w:val="28"/>
          <w:szCs w:val="28"/>
        </w:rPr>
        <w:t>. 2,3,4 классы – 34 часа в год.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1F7A">
        <w:rPr>
          <w:b/>
          <w:sz w:val="28"/>
          <w:szCs w:val="28"/>
        </w:rPr>
        <w:t>Планируемые результаты</w:t>
      </w:r>
      <w:r w:rsidRPr="00CD1F7A">
        <w:rPr>
          <w:sz w:val="28"/>
          <w:szCs w:val="28"/>
        </w:rPr>
        <w:t xml:space="preserve"> ос</w:t>
      </w:r>
      <w:r>
        <w:rPr>
          <w:sz w:val="28"/>
          <w:szCs w:val="28"/>
        </w:rPr>
        <w:t>воения учебного предмета, курса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1F7A">
        <w:rPr>
          <w:b/>
          <w:sz w:val="28"/>
          <w:szCs w:val="28"/>
        </w:rPr>
        <w:t>Личностные результаты</w:t>
      </w:r>
      <w:r w:rsidRPr="00CD1F7A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</w:t>
      </w:r>
      <w:r>
        <w:rPr>
          <w:sz w:val="28"/>
          <w:szCs w:val="28"/>
        </w:rPr>
        <w:t>ме «Изобразительное искусство»: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чувство гордости за культуру и искусство Родины, своего народа;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уважительное отношение к культуре и искусству других народов нашей страны и мира в целом;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понимание особой роли культуры и  искусства в жизни общества и каждого отдельного человека;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lastRenderedPageBreak/>
        <w:t xml:space="preserve">    </w:t>
      </w:r>
      <w:proofErr w:type="spellStart"/>
      <w:r w:rsidRPr="00CD1F7A">
        <w:rPr>
          <w:sz w:val="28"/>
          <w:szCs w:val="28"/>
        </w:rPr>
        <w:t>сформированность</w:t>
      </w:r>
      <w:proofErr w:type="spellEnd"/>
      <w:r w:rsidRPr="00CD1F7A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</w:t>
      </w:r>
      <w:proofErr w:type="spellStart"/>
      <w:r w:rsidRPr="00CD1F7A">
        <w:rPr>
          <w:sz w:val="28"/>
          <w:szCs w:val="28"/>
        </w:rPr>
        <w:t>сформированность</w:t>
      </w:r>
      <w:proofErr w:type="spellEnd"/>
      <w:r w:rsidRPr="00CD1F7A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умение сотрудничать с товарищами в процессе совместной деятельности, соотносить свою часть работы с общим замыслом;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</w:t>
      </w:r>
      <w:r>
        <w:rPr>
          <w:sz w:val="28"/>
          <w:szCs w:val="28"/>
        </w:rPr>
        <w:t xml:space="preserve">жания и средств его выражения. 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CD1F7A">
        <w:rPr>
          <w:b/>
          <w:sz w:val="28"/>
          <w:szCs w:val="28"/>
        </w:rPr>
        <w:t>Метапредметные</w:t>
      </w:r>
      <w:proofErr w:type="spellEnd"/>
      <w:r w:rsidRPr="00CD1F7A">
        <w:rPr>
          <w:b/>
          <w:sz w:val="28"/>
          <w:szCs w:val="28"/>
        </w:rPr>
        <w:t xml:space="preserve"> результаты</w:t>
      </w:r>
      <w:r w:rsidRPr="00CD1F7A">
        <w:rPr>
          <w:sz w:val="28"/>
          <w:szCs w:val="28"/>
        </w:rPr>
        <w:t xml:space="preserve"> характеризуют уровень </w:t>
      </w:r>
      <w:proofErr w:type="spellStart"/>
      <w:r w:rsidRPr="00CD1F7A">
        <w:rPr>
          <w:sz w:val="28"/>
          <w:szCs w:val="28"/>
        </w:rPr>
        <w:t>сформированности</w:t>
      </w:r>
      <w:proofErr w:type="spellEnd"/>
      <w:r w:rsidRPr="00CD1F7A">
        <w:rPr>
          <w:sz w:val="28"/>
          <w:szCs w:val="28"/>
        </w:rPr>
        <w:t xml:space="preserve">  универсальных способностей учащихся, проявляющихся в познавательной и практи</w:t>
      </w:r>
      <w:r>
        <w:rPr>
          <w:sz w:val="28"/>
          <w:szCs w:val="28"/>
        </w:rPr>
        <w:t>ческой творческой деятельности: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овладение умением вести диалог, распределять функции и роли в процессе выполнения коллективной творческой работы;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умение рационально строить самостоятельную творческую деятельность, умение организовать место занятий;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осознанное стремление к освоению новых знаний и умений, к достижению более высоких и ориги</w:t>
      </w:r>
      <w:r>
        <w:rPr>
          <w:sz w:val="28"/>
          <w:szCs w:val="28"/>
        </w:rPr>
        <w:t>нальных творческих результатов.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1F7A">
        <w:rPr>
          <w:b/>
          <w:sz w:val="28"/>
          <w:szCs w:val="28"/>
        </w:rPr>
        <w:t>Предметные результаты</w:t>
      </w:r>
      <w:r w:rsidRPr="00CD1F7A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</w:t>
      </w:r>
      <w:r>
        <w:rPr>
          <w:sz w:val="28"/>
          <w:szCs w:val="28"/>
        </w:rPr>
        <w:t>ссе освоения учебного предмета: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знание основных видов и жанров пространственно-визуальных искусств;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понимание образной природы искусства;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эстетическая оценка явлений природы, событий окружающего мира;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применение художественных умений, знаний и представлений в процессе выполнения художественно-творческих работ;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lastRenderedPageBreak/>
        <w:t xml:space="preserve">   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усвоение названий ведущих художественных музеев России и художественных музеев своего региона;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</w:t>
      </w:r>
      <w:proofErr w:type="spellStart"/>
      <w:r w:rsidRPr="00CD1F7A">
        <w:rPr>
          <w:sz w:val="28"/>
          <w:szCs w:val="28"/>
        </w:rPr>
        <w:t>мение</w:t>
      </w:r>
      <w:proofErr w:type="spellEnd"/>
      <w:r w:rsidRPr="00CD1F7A">
        <w:rPr>
          <w:sz w:val="28"/>
          <w:szCs w:val="28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умение компоновать на плоскости листа и в объеме задуманный художественный образ;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освоение умений применять в художественно—творческой  деятельности основ </w:t>
      </w:r>
      <w:proofErr w:type="spellStart"/>
      <w:r w:rsidRPr="00CD1F7A">
        <w:rPr>
          <w:sz w:val="28"/>
          <w:szCs w:val="28"/>
        </w:rPr>
        <w:t>цветоведения</w:t>
      </w:r>
      <w:proofErr w:type="spellEnd"/>
      <w:r w:rsidRPr="00CD1F7A">
        <w:rPr>
          <w:sz w:val="28"/>
          <w:szCs w:val="28"/>
        </w:rPr>
        <w:t>, основ графической грамоты;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овладение  навыками  моделирования из бумаги, лепки из пластилина, навыками изображения средствами аппликации и коллажа; 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умение характеризовать и эстетически оценивать разнообразие и красоту природы различных регионов нашей страны;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умение  объяснять значение памятников и архитектурной среды древнего зодчества для современного общества;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CD1F7A" w:rsidRDefault="00CD1F7A" w:rsidP="00CD1F7A">
      <w:pPr>
        <w:contextualSpacing/>
        <w:rPr>
          <w:sz w:val="28"/>
          <w:szCs w:val="28"/>
        </w:rPr>
      </w:pPr>
      <w:r w:rsidRPr="00CD1F7A">
        <w:rPr>
          <w:sz w:val="28"/>
          <w:szCs w:val="28"/>
        </w:rPr>
        <w:t xml:space="preserve">    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CD1F7A" w:rsidRPr="005303F6" w:rsidRDefault="00CD1F7A" w:rsidP="00CD1F7A">
      <w:pPr>
        <w:contextualSpacing/>
        <w:rPr>
          <w:b/>
          <w:sz w:val="28"/>
          <w:szCs w:val="28"/>
        </w:rPr>
      </w:pPr>
      <w:r w:rsidRPr="005303F6">
        <w:rPr>
          <w:b/>
          <w:sz w:val="28"/>
          <w:szCs w:val="28"/>
        </w:rPr>
        <w:t>Изучаемые разделы: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6427"/>
        <w:gridCol w:w="636"/>
      </w:tblGrid>
      <w:tr w:rsidR="00CD1F7A" w:rsidRPr="005303F6" w:rsidTr="00CD1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 xml:space="preserve">Искусство нашего народа </w:t>
            </w:r>
          </w:p>
        </w:tc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 xml:space="preserve">9 </w:t>
            </w:r>
            <w:r w:rsidR="005303F6" w:rsidRPr="005303F6">
              <w:rPr>
                <w:rStyle w:val="c2"/>
                <w:sz w:val="28"/>
                <w:szCs w:val="28"/>
              </w:rPr>
              <w:t>ч.</w:t>
            </w:r>
          </w:p>
        </w:tc>
      </w:tr>
      <w:tr w:rsidR="00CD1F7A" w:rsidRPr="005303F6" w:rsidTr="00CD1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>Искусство разных народов</w:t>
            </w:r>
          </w:p>
        </w:tc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>7</w:t>
            </w:r>
            <w:r w:rsidR="005303F6" w:rsidRPr="005303F6">
              <w:rPr>
                <w:rStyle w:val="c2"/>
                <w:sz w:val="28"/>
                <w:szCs w:val="28"/>
              </w:rPr>
              <w:t xml:space="preserve"> ч.</w:t>
            </w:r>
            <w:r w:rsidRPr="005303F6">
              <w:rPr>
                <w:rStyle w:val="c2"/>
                <w:sz w:val="28"/>
                <w:szCs w:val="28"/>
              </w:rPr>
              <w:t xml:space="preserve"> </w:t>
            </w:r>
          </w:p>
        </w:tc>
      </w:tr>
      <w:tr w:rsidR="00CD1F7A" w:rsidRPr="005303F6" w:rsidTr="00CD1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 xml:space="preserve">Каждый народ Земли - художник </w:t>
            </w:r>
          </w:p>
        </w:tc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>10</w:t>
            </w:r>
            <w:r w:rsidR="005303F6" w:rsidRPr="005303F6">
              <w:rPr>
                <w:rStyle w:val="c2"/>
                <w:sz w:val="28"/>
                <w:szCs w:val="28"/>
              </w:rPr>
              <w:t xml:space="preserve"> ч.</w:t>
            </w:r>
            <w:r w:rsidRPr="005303F6">
              <w:rPr>
                <w:rStyle w:val="c2"/>
                <w:sz w:val="28"/>
                <w:szCs w:val="28"/>
              </w:rPr>
              <w:t xml:space="preserve"> </w:t>
            </w:r>
          </w:p>
        </w:tc>
      </w:tr>
      <w:tr w:rsidR="00CD1F7A" w:rsidRPr="005303F6" w:rsidTr="00CD1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 xml:space="preserve">Представление народов о духовной красоте человека </w:t>
            </w:r>
          </w:p>
        </w:tc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 xml:space="preserve">8 </w:t>
            </w:r>
            <w:r w:rsidR="005303F6" w:rsidRPr="005303F6">
              <w:rPr>
                <w:rStyle w:val="c2"/>
                <w:sz w:val="28"/>
                <w:szCs w:val="28"/>
              </w:rPr>
              <w:t>ч.</w:t>
            </w:r>
          </w:p>
        </w:tc>
      </w:tr>
      <w:tr w:rsidR="00CD1F7A" w:rsidRPr="005303F6" w:rsidTr="00CD1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CD1F7A" w:rsidRPr="005303F6" w:rsidRDefault="00CD1F7A">
            <w:pPr>
              <w:pStyle w:val="c8"/>
              <w:rPr>
                <w:sz w:val="28"/>
                <w:szCs w:val="28"/>
              </w:rPr>
            </w:pPr>
            <w:r w:rsidRPr="005303F6">
              <w:rPr>
                <w:rStyle w:val="c2"/>
                <w:sz w:val="28"/>
                <w:szCs w:val="28"/>
              </w:rPr>
              <w:t>34</w:t>
            </w:r>
            <w:r w:rsidR="005303F6" w:rsidRPr="005303F6">
              <w:rPr>
                <w:rStyle w:val="c2"/>
                <w:sz w:val="28"/>
                <w:szCs w:val="28"/>
              </w:rPr>
              <w:t>ч.</w:t>
            </w:r>
          </w:p>
        </w:tc>
      </w:tr>
    </w:tbl>
    <w:p w:rsidR="005303F6" w:rsidRDefault="005303F6" w:rsidP="005303F6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345245">
        <w:rPr>
          <w:sz w:val="28"/>
          <w:szCs w:val="28"/>
        </w:rPr>
        <w:t xml:space="preserve">Для контроля и оценки знаний и умений по предметам этой образовательной области используются индивидуальная и фронтальная </w:t>
      </w:r>
      <w:r w:rsidRPr="00345245">
        <w:rPr>
          <w:sz w:val="28"/>
          <w:szCs w:val="28"/>
        </w:rPr>
        <w:lastRenderedPageBreak/>
        <w:t>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</w:t>
      </w:r>
      <w:r>
        <w:rPr>
          <w:sz w:val="28"/>
          <w:szCs w:val="28"/>
        </w:rPr>
        <w:t>.</w:t>
      </w:r>
    </w:p>
    <w:p w:rsidR="00CD1F7A" w:rsidRPr="00CD1F7A" w:rsidRDefault="00CD1F7A" w:rsidP="00CD1F7A">
      <w:pPr>
        <w:contextualSpacing/>
        <w:rPr>
          <w:sz w:val="28"/>
          <w:szCs w:val="28"/>
        </w:rPr>
      </w:pPr>
    </w:p>
    <w:sectPr w:rsidR="00CD1F7A" w:rsidRPr="00CD1F7A" w:rsidSect="006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D1F7A"/>
    <w:rsid w:val="005303F6"/>
    <w:rsid w:val="00605C0D"/>
    <w:rsid w:val="00CD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1F7A"/>
    <w:pPr>
      <w:spacing w:before="100" w:beforeAutospacing="1" w:after="100" w:afterAutospacing="1"/>
    </w:pPr>
  </w:style>
  <w:style w:type="character" w:customStyle="1" w:styleId="c2">
    <w:name w:val="c2"/>
    <w:basedOn w:val="a0"/>
    <w:rsid w:val="00CD1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2018-04-20T15:51:00Z</dcterms:created>
  <dcterms:modified xsi:type="dcterms:W3CDTF">2018-04-20T16:03:00Z</dcterms:modified>
</cp:coreProperties>
</file>